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b/>
          <w:bCs/>
          <w:szCs w:val="32"/>
        </w:rPr>
      </w:pPr>
      <w:r>
        <w:rPr>
          <w:rFonts w:hint="eastAsia" w:ascii="仿宋" w:hAnsi="仿宋" w:eastAsia="仿宋" w:cs="仿宋"/>
          <w:b/>
          <w:bCs/>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项目编号：HGCGD22078</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6月进口液压阀</w:t>
      </w:r>
      <w:r>
        <w:rPr>
          <w:rFonts w:hint="eastAsia" w:ascii="仿宋" w:hAnsi="仿宋" w:eastAsia="仿宋" w:cs="仿宋"/>
          <w:sz w:val="28"/>
          <w:szCs w:val="28"/>
        </w:rPr>
        <w:t>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业绩要求：具有REXROTH</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VICKERS</w:t>
      </w:r>
      <w:r>
        <w:rPr>
          <w:rFonts w:hint="eastAsia" w:ascii="仿宋" w:hAnsi="仿宋" w:eastAsia="仿宋" w:cs="仿宋"/>
          <w:sz w:val="28"/>
          <w:szCs w:val="28"/>
        </w:rPr>
        <w:t>官方授</w:t>
      </w:r>
      <w:r>
        <w:rPr>
          <w:rFonts w:hint="eastAsia" w:ascii="仿宋" w:hAnsi="仿宋" w:eastAsia="仿宋" w:cs="仿宋"/>
          <w:strike w:val="0"/>
          <w:dstrike w:val="0"/>
          <w:sz w:val="28"/>
          <w:szCs w:val="28"/>
        </w:rPr>
        <w:t>权</w:t>
      </w:r>
      <w:r>
        <w:rPr>
          <w:rFonts w:hint="eastAsia" w:ascii="仿宋" w:hAnsi="仿宋" w:eastAsia="仿宋" w:cs="仿宋"/>
          <w:strike w:val="0"/>
          <w:dstrike w:val="0"/>
          <w:sz w:val="28"/>
          <w:szCs w:val="28"/>
          <w:highlight w:val="yellow"/>
        </w:rPr>
        <w:t>或能提供官方进货渠道证明</w:t>
      </w:r>
      <w:r>
        <w:rPr>
          <w:rFonts w:hint="eastAsia" w:ascii="仿宋" w:hAnsi="仿宋" w:eastAsia="仿宋" w:cs="仿宋"/>
          <w:strike w:val="0"/>
          <w:dstrike w:val="0"/>
          <w:sz w:val="28"/>
          <w:szCs w:val="28"/>
          <w:lang w:eastAsia="zh-CN"/>
        </w:rPr>
        <w:t>，</w:t>
      </w:r>
      <w:r>
        <w:rPr>
          <w:rFonts w:hint="eastAsia" w:ascii="仿宋" w:hAnsi="仿宋" w:eastAsia="仿宋" w:cs="仿宋"/>
          <w:sz w:val="28"/>
          <w:szCs w:val="28"/>
          <w:lang w:eastAsia="zh-CN"/>
        </w:rPr>
        <w:t>且</w:t>
      </w:r>
      <w:r>
        <w:rPr>
          <w:rFonts w:hint="eastAsia" w:ascii="仿宋" w:hAnsi="仿宋" w:eastAsia="仿宋" w:cs="仿宋"/>
          <w:sz w:val="28"/>
          <w:szCs w:val="28"/>
        </w:rPr>
        <w:t>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22</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上午09:30</w:t>
      </w:r>
      <w:bookmarkStart w:id="2" w:name="_GoBack"/>
      <w:bookmarkEnd w:id="2"/>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eastAsia="zh-CN"/>
        </w:rPr>
        <w:t>聂</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w:t>
      </w:r>
      <w:r>
        <w:rPr>
          <w:rFonts w:hint="eastAsia" w:ascii="仿宋" w:hAnsi="仿宋" w:eastAsia="仿宋" w:cs="仿宋"/>
          <w:sz w:val="28"/>
          <w:szCs w:val="28"/>
          <w:lang w:val="en-US" w:eastAsia="zh-CN"/>
        </w:rPr>
        <w:t>18374746975</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481F4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2022-06-15T02:52:24Z</dcterms:created>
  <dc:creator>Administrator</dc:creator>
  <cp:lastModifiedBy>Administrator</cp:lastModifiedBy>
  <dcterms:modified xsi:type="dcterms:W3CDTF">2022-06-15T02:52:43Z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617FB824110B4DB79E3E06B78DDAE31C</vt:lpwstr>
  </property>
</Properties>
</file>