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Cs w:val="32"/>
        </w:rPr>
      </w:pPr>
      <w:bookmarkStart w:id="0" w:name="_Toc526246862"/>
      <w:bookmarkStart w:id="1" w:name="_Toc526778066"/>
      <w:bookmarkStart w:id="2" w:name="_Toc61354154"/>
      <w:bookmarkStart w:id="3" w:name="_Toc526861349"/>
      <w:r>
        <w:rPr>
          <w:rFonts w:hint="eastAsia" w:ascii="仿宋" w:hAnsi="仿宋" w:eastAsia="仿宋"/>
          <w:szCs w:val="32"/>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HGZB21489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项目名称：2021年10月电气备件采购项目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业绩要求：具有标的物同类产品供货资格的衡钢合格供应商或标的物同类产品近一年在在年产量500万吨以上国有钢铁企业或年产量80万吨的钢管企业有直接业绩</w:t>
      </w:r>
      <w:r>
        <w:rPr>
          <w:rFonts w:hint="eastAsia" w:ascii="仿宋" w:hAnsi="仿宋" w:eastAsia="仿宋"/>
          <w:sz w:val="28"/>
          <w:szCs w:val="28"/>
          <w:lang w:eastAsia="zh-CN"/>
        </w:rPr>
        <w:t>的生产企业</w:t>
      </w:r>
      <w:r>
        <w:rPr>
          <w:rFonts w:hint="eastAsia" w:ascii="仿宋" w:hAnsi="仿宋" w:eastAsia="仿宋"/>
          <w:sz w:val="28"/>
          <w:szCs w:val="28"/>
        </w:rPr>
        <w:t>；(非衡钢业绩须提供合同复印件)。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bookmarkStart w:id="6" w:name="_GoBack"/>
      <w:bookmarkEnd w:id="6"/>
      <w:r>
        <w:rPr>
          <w:rFonts w:hint="eastAsia" w:ascii="仿宋" w:hAnsi="仿宋" w:eastAsia="仿宋"/>
          <w:sz w:val="28"/>
          <w:szCs w:val="28"/>
        </w:rPr>
        <w:t>。</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21</w:t>
      </w:r>
      <w:r>
        <w:rPr>
          <w:rFonts w:ascii="仿宋" w:hAnsi="仿宋" w:eastAsia="仿宋"/>
          <w:b/>
          <w:sz w:val="28"/>
          <w:szCs w:val="28"/>
          <w:u w:val="single"/>
        </w:rPr>
        <w:t>年</w:t>
      </w:r>
      <w:r>
        <w:rPr>
          <w:rFonts w:hint="eastAsia" w:ascii="仿宋" w:hAnsi="仿宋" w:eastAsia="仿宋"/>
          <w:b/>
          <w:sz w:val="28"/>
          <w:szCs w:val="28"/>
          <w:u w:val="single"/>
        </w:rPr>
        <w:t>10</w:t>
      </w:r>
      <w:r>
        <w:rPr>
          <w:rFonts w:ascii="仿宋" w:hAnsi="仿宋" w:eastAsia="仿宋"/>
          <w:b/>
          <w:sz w:val="28"/>
          <w:szCs w:val="28"/>
          <w:u w:val="single"/>
        </w:rPr>
        <w:t>月</w:t>
      </w:r>
      <w:r>
        <w:rPr>
          <w:rFonts w:hint="eastAsia" w:ascii="仿宋" w:hAnsi="仿宋" w:eastAsia="仿宋"/>
          <w:b/>
          <w:sz w:val="28"/>
          <w:szCs w:val="28"/>
          <w:u w:val="single"/>
        </w:rPr>
        <w:t>14</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投标文件递交及开标地点：衡阳华菱钢管有限公司西办公楼三楼开标二室（采购部三楼）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洪先生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15616678886</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1059</Words>
  <Characters>346</Characters>
  <Lines>2</Lines>
  <Paragraphs>2</Paragraphs>
  <TotalTime>716</TotalTime>
  <ScaleCrop>false</ScaleCrop>
  <LinksUpToDate>false</LinksUpToDate>
  <CharactersWithSpaces>1403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赵韵</cp:lastModifiedBy>
  <cp:lastPrinted>2021-05-21T06:26:00Z</cp:lastPrinted>
  <dcterms:modified xsi:type="dcterms:W3CDTF">2021-10-09T03:59:04Z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08FA4EA91FB54B218B0A7EE464D9745E</vt:lpwstr>
  </property>
</Properties>
</file>